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12A" w:rsidRDefault="0074312A">
      <w:pPr>
        <w:spacing w:line="480" w:lineRule="auto"/>
        <w:rPr>
          <w:rFonts w:ascii="Times New Roman" w:hAnsi="Times New Roman" w:cs="Times New Roman"/>
          <w:sz w:val="24"/>
          <w:szCs w:val="24"/>
        </w:rPr>
      </w:pPr>
      <w:bookmarkStart w:id="0" w:name="_GoBack"/>
      <w:bookmarkEnd w:id="0"/>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74312A">
      <w:pPr>
        <w:spacing w:line="480" w:lineRule="auto"/>
        <w:rPr>
          <w:rFonts w:ascii="Times New Roman" w:hAnsi="Times New Roman" w:cs="Times New Roman"/>
          <w:sz w:val="24"/>
          <w:szCs w:val="24"/>
        </w:rPr>
      </w:pPr>
    </w:p>
    <w:p w:rsidR="0074312A" w:rsidRDefault="006875A6">
      <w:pPr>
        <w:spacing w:line="480" w:lineRule="auto"/>
        <w:jc w:val="center"/>
        <w:rPr>
          <w:rFonts w:ascii="Times New Roman" w:hAnsi="Times New Roman" w:cs="Times New Roman"/>
          <w:sz w:val="24"/>
          <w:szCs w:val="24"/>
        </w:rPr>
      </w:pPr>
      <w:r>
        <w:rPr>
          <w:rFonts w:ascii="Times New Roman" w:hAnsi="Times New Roman" w:cs="Times New Roman"/>
          <w:sz w:val="24"/>
          <w:szCs w:val="24"/>
        </w:rPr>
        <w:t>Tedx Talks Career and intelligence</w:t>
      </w:r>
    </w:p>
    <w:p w:rsidR="0074312A" w:rsidRDefault="006875A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4312A" w:rsidRDefault="006875A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Institution</w:t>
      </w:r>
    </w:p>
    <w:p w:rsidR="0074312A" w:rsidRDefault="006875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rsidR="0074312A" w:rsidRDefault="006875A6">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Identify the “big idea” from each TED video and discuss if they are related and if so, explain.</w:t>
      </w:r>
    </w:p>
    <w:p w:rsidR="0074312A" w:rsidRDefault="006875A6">
      <w:pPr>
        <w:spacing w:line="480" w:lineRule="auto"/>
        <w:ind w:firstLine="420"/>
        <w:rPr>
          <w:rFonts w:ascii="Times New Roman" w:hAnsi="Times New Roman" w:cs="Times New Roman"/>
          <w:sz w:val="24"/>
          <w:szCs w:val="24"/>
        </w:rPr>
      </w:pPr>
      <w:r>
        <w:rPr>
          <w:rFonts w:ascii="Times New Roman" w:hAnsi="Times New Roman" w:cs="Times New Roman"/>
          <w:sz w:val="24"/>
          <w:szCs w:val="24"/>
        </w:rPr>
        <w:t>Matt Riley speaks and illustrates that knowledge and expertise has evolved into the concept of shared intelligence. In his arguments, Riley assesses the different time periods and inventions within those time. Larry Smith illustrates the necessities for ac</w:t>
      </w:r>
      <w:r>
        <w:rPr>
          <w:rFonts w:ascii="Times New Roman" w:hAnsi="Times New Roman" w:cs="Times New Roman"/>
          <w:sz w:val="24"/>
          <w:szCs w:val="24"/>
        </w:rPr>
        <w:t xml:space="preserve">quiring a great career. The two concepts are not related since Larry is more focused on the self and his objective is geared towards that. Riley, on the other hand, demonstrates the significance of community and team work. </w:t>
      </w:r>
    </w:p>
    <w:p w:rsidR="0074312A" w:rsidRDefault="006875A6">
      <w:pPr>
        <w:spacing w:line="480" w:lineRule="auto"/>
        <w:rPr>
          <w:rFonts w:ascii="Times New Roman" w:hAnsi="Times New Roman" w:cs="Times New Roman"/>
          <w:sz w:val="24"/>
          <w:szCs w:val="24"/>
        </w:rPr>
      </w:pPr>
      <w:r>
        <w:rPr>
          <w:rFonts w:ascii="Times New Roman" w:hAnsi="Times New Roman" w:cs="Times New Roman"/>
          <w:b/>
          <w:bCs/>
          <w:sz w:val="24"/>
          <w:szCs w:val="24"/>
        </w:rPr>
        <w:t>Explain why the workshop spoke t</w:t>
      </w:r>
      <w:r>
        <w:rPr>
          <w:rFonts w:ascii="Times New Roman" w:hAnsi="Times New Roman" w:cs="Times New Roman"/>
          <w:b/>
          <w:bCs/>
          <w:sz w:val="24"/>
          <w:szCs w:val="24"/>
        </w:rPr>
        <w:t>o you by describing the meaningful specific points that stood out to you.</w:t>
      </w:r>
    </w:p>
    <w:p w:rsidR="0074312A" w:rsidRDefault="006875A6">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The video appeal to me since they provide a platform to assess the success within employment and also describes intelligence. The accumulation of intelligence has facilitated growth </w:t>
      </w:r>
      <w:r>
        <w:rPr>
          <w:rFonts w:ascii="Times New Roman" w:hAnsi="Times New Roman" w:cs="Times New Roman"/>
          <w:sz w:val="24"/>
          <w:szCs w:val="24"/>
        </w:rPr>
        <w:t>at fast rates. Passion is fundamental in getting great jobs, not necessarily interests.</w:t>
      </w:r>
    </w:p>
    <w:p w:rsidR="0074312A" w:rsidRDefault="006875A6">
      <w:pPr>
        <w:spacing w:line="480" w:lineRule="auto"/>
        <w:rPr>
          <w:rFonts w:ascii="Times New Roman" w:hAnsi="Times New Roman" w:cs="Times New Roman"/>
          <w:b/>
          <w:bCs/>
          <w:sz w:val="24"/>
          <w:szCs w:val="24"/>
        </w:rPr>
      </w:pPr>
      <w:r>
        <w:rPr>
          <w:rFonts w:ascii="Times New Roman" w:hAnsi="Times New Roman" w:cs="Times New Roman"/>
          <w:b/>
          <w:bCs/>
          <w:sz w:val="24"/>
          <w:szCs w:val="24"/>
        </w:rPr>
        <w:t>Relate the meaning to a personal experience or observation</w:t>
      </w:r>
    </w:p>
    <w:p w:rsidR="0074312A" w:rsidRDefault="006875A6">
      <w:pPr>
        <w:spacing w:line="480" w:lineRule="auto"/>
        <w:ind w:firstLine="420"/>
        <w:rPr>
          <w:rFonts w:ascii="Times New Roman" w:hAnsi="Times New Roman" w:cs="Times New Roman"/>
          <w:sz w:val="24"/>
          <w:szCs w:val="24"/>
        </w:rPr>
      </w:pPr>
      <w:r>
        <w:rPr>
          <w:rFonts w:ascii="Times New Roman" w:hAnsi="Times New Roman" w:cs="Times New Roman"/>
          <w:sz w:val="24"/>
          <w:szCs w:val="24"/>
        </w:rPr>
        <w:t>Smith mentions that the characters that achieve their goals are weird. Their description of the term covers w</w:t>
      </w:r>
      <w:r>
        <w:rPr>
          <w:rFonts w:ascii="Times New Roman" w:hAnsi="Times New Roman" w:cs="Times New Roman"/>
          <w:sz w:val="24"/>
          <w:szCs w:val="24"/>
        </w:rPr>
        <w:t xml:space="preserve">hat is not perceived as normal. I have witnessed the same group being described as queer. I have also observed the necessity for isolation in attempts to realize one’s passion. Riley speaks about the collaboration of ideas which is bound by experience and </w:t>
      </w:r>
      <w:r>
        <w:rPr>
          <w:rFonts w:ascii="Times New Roman" w:hAnsi="Times New Roman" w:cs="Times New Roman"/>
          <w:sz w:val="24"/>
          <w:szCs w:val="24"/>
        </w:rPr>
        <w:t xml:space="preserve">expertise. </w:t>
      </w:r>
    </w:p>
    <w:p w:rsidR="0074312A" w:rsidRDefault="006875A6">
      <w:pPr>
        <w:spacing w:line="480" w:lineRule="auto"/>
        <w:rPr>
          <w:rFonts w:ascii="Times New Roman" w:hAnsi="Times New Roman" w:cs="Times New Roman"/>
          <w:sz w:val="24"/>
          <w:szCs w:val="24"/>
        </w:rPr>
      </w:pPr>
      <w:r>
        <w:rPr>
          <w:rFonts w:ascii="Times New Roman" w:hAnsi="Times New Roman" w:cs="Times New Roman"/>
          <w:b/>
          <w:bCs/>
          <w:sz w:val="24"/>
          <w:szCs w:val="24"/>
        </w:rPr>
        <w:t>Apply this meaning to the leadership context and describe a specific application to engineering leadership.</w:t>
      </w:r>
    </w:p>
    <w:p w:rsidR="0074312A" w:rsidRDefault="006875A6">
      <w:pPr>
        <w:spacing w:line="480" w:lineRule="auto"/>
        <w:ind w:firstLine="420"/>
        <w:rPr>
          <w:rFonts w:ascii="Times New Roman" w:hAnsi="Times New Roman" w:cs="Times New Roman"/>
          <w:sz w:val="24"/>
          <w:szCs w:val="24"/>
        </w:rPr>
      </w:pPr>
      <w:r>
        <w:rPr>
          <w:rFonts w:ascii="Times New Roman" w:hAnsi="Times New Roman" w:cs="Times New Roman"/>
          <w:sz w:val="24"/>
          <w:szCs w:val="24"/>
        </w:rPr>
        <w:t>An engineering leader can adopt the line of thought of cumulative intelligence. Within such a protocol, the character is required to res</w:t>
      </w:r>
      <w:r>
        <w:rPr>
          <w:rFonts w:ascii="Times New Roman" w:hAnsi="Times New Roman" w:cs="Times New Roman"/>
          <w:sz w:val="24"/>
          <w:szCs w:val="24"/>
        </w:rPr>
        <w:t xml:space="preserve">pect the different levels and fields of practice </w:t>
      </w:r>
      <w:r>
        <w:rPr>
          <w:rFonts w:ascii="Times New Roman" w:hAnsi="Times New Roman" w:cs="Times New Roman"/>
          <w:sz w:val="24"/>
          <w:szCs w:val="24"/>
        </w:rPr>
        <w:lastRenderedPageBreak/>
        <w:t>for everyone within the same field, a leader can adopt Smith’s descriptions of the effort to make it and have a great career. The adoption claims disassociation from all factors that derail the cause for inn</w:t>
      </w:r>
      <w:r>
        <w:rPr>
          <w:rFonts w:ascii="Times New Roman" w:hAnsi="Times New Roman" w:cs="Times New Roman"/>
          <w:sz w:val="24"/>
          <w:szCs w:val="24"/>
        </w:rPr>
        <w:t xml:space="preserve">ovation. </w:t>
      </w:r>
    </w:p>
    <w:p w:rsidR="0074312A" w:rsidRDefault="006875A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4312A" w:rsidRDefault="006875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rsidR="0074312A" w:rsidRDefault="006875A6">
      <w:pPr>
        <w:spacing w:line="480" w:lineRule="auto"/>
        <w:ind w:left="720" w:hangingChars="300" w:hanging="720"/>
        <w:rPr>
          <w:rFonts w:ascii="Times New Roman" w:hAnsi="Times New Roman" w:cs="Times New Roman"/>
          <w:sz w:val="24"/>
          <w:szCs w:val="24"/>
        </w:rPr>
      </w:pPr>
      <w:r>
        <w:rPr>
          <w:rFonts w:ascii="Times New Roman" w:hAnsi="Times New Roman" w:cs="Times New Roman"/>
          <w:sz w:val="24"/>
          <w:szCs w:val="24"/>
        </w:rPr>
        <w:t xml:space="preserve">Tedx Talks. (2010, July 18). </w:t>
      </w:r>
      <w:r>
        <w:rPr>
          <w:rFonts w:ascii="Times New Roman" w:hAnsi="Times New Roman" w:cs="Times New Roman"/>
          <w:i/>
          <w:iCs/>
          <w:sz w:val="24"/>
          <w:szCs w:val="24"/>
        </w:rPr>
        <w:t>When Ideas have Sex/.Matt Riley</w:t>
      </w:r>
      <w:r>
        <w:rPr>
          <w:rFonts w:ascii="Times New Roman" w:hAnsi="Times New Roman" w:cs="Times New Roman"/>
          <w:sz w:val="24"/>
          <w:szCs w:val="24"/>
        </w:rPr>
        <w:t xml:space="preserve">. Retrieved from YouTube: </w:t>
      </w:r>
      <w:hyperlink r:id="rId7" w:history="1">
        <w:r>
          <w:rPr>
            <w:rStyle w:val="Hyperlink"/>
            <w:rFonts w:ascii="Times New Roman" w:hAnsi="Times New Roman" w:cs="Times New Roman"/>
            <w:sz w:val="24"/>
            <w:szCs w:val="24"/>
          </w:rPr>
          <w:t>https://www.youtube.com/watch?v=OLHh9E5ilZ4</w:t>
        </w:r>
      </w:hyperlink>
      <w:r>
        <w:rPr>
          <w:rFonts w:ascii="Times New Roman" w:hAnsi="Times New Roman" w:cs="Times New Roman"/>
          <w:sz w:val="24"/>
          <w:szCs w:val="24"/>
        </w:rPr>
        <w:t xml:space="preserve"> </w:t>
      </w:r>
    </w:p>
    <w:p w:rsidR="0074312A" w:rsidRDefault="006875A6">
      <w:pPr>
        <w:spacing w:line="480" w:lineRule="auto"/>
        <w:ind w:left="720" w:hangingChars="300" w:hanging="720"/>
        <w:rPr>
          <w:rFonts w:ascii="Times New Roman" w:hAnsi="Times New Roman" w:cs="Times New Roman"/>
          <w:sz w:val="24"/>
          <w:szCs w:val="24"/>
        </w:rPr>
      </w:pPr>
      <w:r>
        <w:rPr>
          <w:rFonts w:ascii="Times New Roman" w:hAnsi="Times New Roman" w:cs="Times New Roman"/>
          <w:sz w:val="24"/>
          <w:szCs w:val="24"/>
        </w:rPr>
        <w:t xml:space="preserve">Tedx Talks. (2012, January 8). </w:t>
      </w:r>
      <w:r>
        <w:rPr>
          <w:rFonts w:ascii="Times New Roman" w:hAnsi="Times New Roman" w:cs="Times New Roman"/>
          <w:i/>
          <w:iCs/>
          <w:sz w:val="24"/>
          <w:szCs w:val="24"/>
        </w:rPr>
        <w:t>Why you wil</w:t>
      </w:r>
      <w:r>
        <w:rPr>
          <w:rFonts w:ascii="Times New Roman" w:hAnsi="Times New Roman" w:cs="Times New Roman"/>
          <w:i/>
          <w:iCs/>
          <w:sz w:val="24"/>
          <w:szCs w:val="24"/>
        </w:rPr>
        <w:t>l fail to have a great career/Larry Smith/TedxUW.</w:t>
      </w:r>
      <w:r>
        <w:rPr>
          <w:rFonts w:ascii="Times New Roman" w:hAnsi="Times New Roman" w:cs="Times New Roman"/>
          <w:sz w:val="24"/>
          <w:szCs w:val="24"/>
        </w:rPr>
        <w:t xml:space="preserve"> Retrieved from YoutTube: </w:t>
      </w:r>
      <w:hyperlink r:id="rId8" w:history="1">
        <w:r>
          <w:rPr>
            <w:rStyle w:val="Hyperlink"/>
            <w:rFonts w:ascii="Times New Roman" w:hAnsi="Times New Roman" w:cs="Times New Roman"/>
            <w:sz w:val="24"/>
            <w:szCs w:val="24"/>
          </w:rPr>
          <w:t>https://www.youtube.com/watch?v=iKHTawgyKWQ</w:t>
        </w:r>
      </w:hyperlink>
      <w:r>
        <w:rPr>
          <w:rFonts w:ascii="Times New Roman" w:hAnsi="Times New Roman" w:cs="Times New Roman"/>
          <w:sz w:val="24"/>
          <w:szCs w:val="24"/>
        </w:rPr>
        <w:t xml:space="preserve"> </w:t>
      </w:r>
    </w:p>
    <w:sectPr w:rsidR="0074312A">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A6" w:rsidRDefault="006875A6">
      <w:pPr>
        <w:spacing w:after="0" w:line="240" w:lineRule="auto"/>
      </w:pPr>
      <w:r>
        <w:separator/>
      </w:r>
    </w:p>
  </w:endnote>
  <w:endnote w:type="continuationSeparator" w:id="0">
    <w:p w:rsidR="006875A6" w:rsidRDefault="0068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A6" w:rsidRDefault="006875A6">
      <w:pPr>
        <w:spacing w:after="0" w:line="240" w:lineRule="auto"/>
      </w:pPr>
      <w:r>
        <w:separator/>
      </w:r>
    </w:p>
  </w:footnote>
  <w:footnote w:type="continuationSeparator" w:id="0">
    <w:p w:rsidR="006875A6" w:rsidRDefault="00687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12A" w:rsidRDefault="006875A6">
    <w:pPr>
      <w:pStyle w:val="Header"/>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74312A" w:rsidRDefault="006875A6">
                          <w:pPr>
                            <w:pStyle w:val="Header"/>
                          </w:pPr>
                          <w:r>
                            <w:fldChar w:fldCharType="begin"/>
                          </w:r>
                          <w:r>
                            <w:instrText xml:space="preserve"> PAGE  \* MERGEFORMAT </w:instrText>
                          </w:r>
                          <w:r>
                            <w:fldChar w:fldCharType="separate"/>
                          </w:r>
                          <w:r w:rsidR="000D74AE">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rsidR="0074312A" w:rsidRDefault="006875A6">
                    <w:pPr>
                      <w:pStyle w:val="Header"/>
                    </w:pPr>
                    <w:r>
                      <w:fldChar w:fldCharType="begin"/>
                    </w:r>
                    <w:r>
                      <w:instrText xml:space="preserve"> PAGE  \* MERGEFORMAT </w:instrText>
                    </w:r>
                    <w:r>
                      <w:fldChar w:fldCharType="separate"/>
                    </w:r>
                    <w:r w:rsidR="000D74AE">
                      <w:rPr>
                        <w:noProof/>
                      </w:rPr>
                      <w:t>2</w:t>
                    </w:r>
                    <w:r>
                      <w:fldChar w:fldCharType="end"/>
                    </w:r>
                  </w:p>
                </w:txbxContent>
              </v:textbox>
              <w10:wrap anchorx="margin"/>
            </v:shape>
          </w:pict>
        </mc:Fallback>
      </mc:AlternateContent>
    </w:r>
    <w:r>
      <w:rPr>
        <w:rFonts w:ascii="Times New Roman" w:hAnsi="Times New Roman" w:cs="Times New Roman"/>
        <w:sz w:val="24"/>
        <w:szCs w:val="24"/>
      </w:rPr>
      <w:t>CAREER AND INTELLIGENCE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12A" w:rsidRDefault="006875A6">
    <w:pPr>
      <w:pStyle w:val="Header"/>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simplePos x="0" y="0"/>
              <wp:positionH relativeFrom="margin">
                <wp:posOffset>5648325</wp:posOffset>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4312A" w:rsidRDefault="006875A6">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D74AE">
                            <w:rPr>
                              <w:rFonts w:ascii="Times New Roman" w:hAnsi="Times New Roman" w:cs="Times New Roman"/>
                              <w:noProof/>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44.75pt;margin-top:0;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" filled="f" stroked="f" strokeweight=".5pt">
              <v:textbox style="mso-fit-shape-to-text:t" inset="0,0,0,0">
                <w:txbxContent>
                  <w:p w:rsidR="0074312A" w:rsidRDefault="006875A6">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D74AE">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Running Head: CAREER AND INTELLIGENCE</w:t>
    </w:r>
  </w:p>
  <w:p w:rsidR="0074312A" w:rsidRDefault="007431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12A"/>
    <w:rsid w:val="000D74AE"/>
    <w:rsid w:val="006875A6"/>
    <w:rsid w:val="0074312A"/>
    <w:rsid w:val="026D28E0"/>
    <w:rsid w:val="31FA0903"/>
    <w:rsid w:val="6CCA50B3"/>
    <w:rsid w:val="6E374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C26A602-3040-4474-A268-513D93A7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youtube.com/watch?v=iKHTawgyKWQ" TargetMode="External"/><Relationship Id="rId3" Type="http://schemas.openxmlformats.org/officeDocument/2006/relationships/settings" Target="settings.xml"/><Relationship Id="rId7" Type="http://schemas.openxmlformats.org/officeDocument/2006/relationships/hyperlink" Target="https://www.youtube.com/watch?v=OLHh9E5ilZ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2019-05-16T05:43:00Z</dcterms:created>
  <dcterms:modified xsi:type="dcterms:W3CDTF">2019-05-16T05:43:00Z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